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6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Дело 5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>-2612</w:t>
      </w:r>
      <w:r>
        <w:rPr>
          <w:rFonts w:ascii="Times New Roman" w:eastAsia="Times New Roman" w:hAnsi="Times New Roman" w:cs="Times New Roman"/>
          <w:sz w:val="26"/>
          <w:szCs w:val="26"/>
        </w:rPr>
        <w:t>/2026</w:t>
      </w:r>
    </w:p>
    <w:p>
      <w:pPr>
        <w:spacing w:before="0" w:after="0"/>
        <w:ind w:firstLine="567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86</w:t>
      </w:r>
      <w:r>
        <w:rPr>
          <w:rFonts w:ascii="Times New Roman" w:eastAsia="Times New Roman" w:hAnsi="Times New Roman" w:cs="Times New Roman"/>
          <w:sz w:val="26"/>
          <w:szCs w:val="26"/>
        </w:rPr>
        <w:t>MS</w:t>
      </w:r>
      <w:r>
        <w:rPr>
          <w:rFonts w:ascii="Times New Roman" w:eastAsia="Times New Roman" w:hAnsi="Times New Roman" w:cs="Times New Roman"/>
          <w:sz w:val="26"/>
          <w:szCs w:val="26"/>
        </w:rPr>
        <w:t>0067-01-2025-008583-04</w:t>
      </w:r>
    </w:p>
    <w:p>
      <w:pPr>
        <w:spacing w:before="0" w:after="0"/>
        <w:ind w:right="26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ind w:right="26" w:firstLine="567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14 января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>город Сургут</w:t>
      </w:r>
    </w:p>
    <w:p>
      <w:pPr>
        <w:spacing w:before="0" w:after="0"/>
        <w:ind w:right="26" w:firstLine="567"/>
        <w:rPr>
          <w:sz w:val="26"/>
          <w:szCs w:val="26"/>
        </w:rPr>
      </w:pPr>
    </w:p>
    <w:p>
      <w:pPr>
        <w:spacing w:before="0" w:after="0"/>
        <w:ind w:right="26" w:firstLine="60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судья судебного участка № 12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</w:t>
      </w:r>
      <w:r>
        <w:rPr>
          <w:rFonts w:ascii="Times New Roman" w:eastAsia="Times New Roman" w:hAnsi="Times New Roman" w:cs="Times New Roman"/>
          <w:sz w:val="26"/>
          <w:szCs w:val="26"/>
        </w:rPr>
        <w:t>окружного значения Сургут Ханты-Мансийс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кого автономного округа – Югры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Думлер Г.П., находящаяся по адресу: г. Сургут, ул. Гагарина, 9,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402,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right="26" w:firstLine="60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рассмотрев материалы дела об административном правонарушении, предусмотренном ч.1 </w:t>
      </w:r>
      <w:r>
        <w:rPr>
          <w:rFonts w:ascii="Times New Roman" w:eastAsia="Times New Roman" w:hAnsi="Times New Roman" w:cs="Times New Roman"/>
          <w:sz w:val="26"/>
          <w:szCs w:val="26"/>
        </w:rPr>
        <w:t>ст.20.25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РФ, в отношении</w:t>
      </w:r>
    </w:p>
    <w:p>
      <w:pPr>
        <w:spacing w:before="0" w:after="0"/>
        <w:ind w:firstLine="60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Шульженко Виктора Ивановича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Style w:val="cat-UserDefinedgrp-37rplc-1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right="26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13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10</w:t>
      </w:r>
      <w:r>
        <w:rPr>
          <w:rFonts w:ascii="Times New Roman" w:eastAsia="Times New Roman" w:hAnsi="Times New Roman" w:cs="Times New Roman"/>
          <w:sz w:val="26"/>
          <w:szCs w:val="26"/>
        </w:rPr>
        <w:t>.202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Шульженко В.И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адресу: </w:t>
      </w:r>
      <w:r>
        <w:rPr>
          <w:rStyle w:val="cat-UserDefinedgrp-38rplc-1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не уплатил в установленны</w:t>
      </w:r>
      <w:r>
        <w:rPr>
          <w:rFonts w:ascii="Times New Roman" w:eastAsia="Times New Roman" w:hAnsi="Times New Roman" w:cs="Times New Roman"/>
          <w:sz w:val="26"/>
          <w:szCs w:val="26"/>
        </w:rPr>
        <w:t>й законом срок штраф в размере 1</w:t>
      </w:r>
      <w:r>
        <w:rPr>
          <w:rFonts w:ascii="Times New Roman" w:eastAsia="Times New Roman" w:hAnsi="Times New Roman" w:cs="Times New Roman"/>
          <w:sz w:val="26"/>
          <w:szCs w:val="26"/>
        </w:rPr>
        <w:t>000 рублей, наложенный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постановлением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делу об админис</w:t>
      </w:r>
      <w:r>
        <w:rPr>
          <w:rFonts w:ascii="Times New Roman" w:eastAsia="Times New Roman" w:hAnsi="Times New Roman" w:cs="Times New Roman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sz w:val="26"/>
          <w:szCs w:val="26"/>
        </w:rPr>
        <w:t>ати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вном правонарушении № </w:t>
      </w:r>
      <w:r>
        <w:rPr>
          <w:rFonts w:ascii="Times New Roman" w:eastAsia="Times New Roman" w:hAnsi="Times New Roman" w:cs="Times New Roman"/>
          <w:sz w:val="26"/>
          <w:szCs w:val="26"/>
        </w:rPr>
        <w:t>БЛ25000354 от 10.07.2025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 вынесенного административной комиссией г. Сургута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вступившего в законную силу </w:t>
      </w:r>
      <w:r>
        <w:rPr>
          <w:rFonts w:ascii="Times New Roman" w:eastAsia="Times New Roman" w:hAnsi="Times New Roman" w:cs="Times New Roman"/>
          <w:sz w:val="26"/>
          <w:szCs w:val="26"/>
        </w:rPr>
        <w:t>11.08.2025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подлежащим оп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лате не позднее </w:t>
      </w:r>
      <w:r>
        <w:rPr>
          <w:rFonts w:ascii="Times New Roman" w:eastAsia="Times New Roman" w:hAnsi="Times New Roman" w:cs="Times New Roman"/>
          <w:sz w:val="26"/>
          <w:szCs w:val="26"/>
        </w:rPr>
        <w:t>13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10</w:t>
      </w:r>
      <w:r>
        <w:rPr>
          <w:rFonts w:ascii="Times New Roman" w:eastAsia="Times New Roman" w:hAnsi="Times New Roman" w:cs="Times New Roman"/>
          <w:sz w:val="26"/>
          <w:szCs w:val="26"/>
        </w:rPr>
        <w:t>.202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>г.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Шульженко В.И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извещенный о времени и месте рассмотрения дела надлежащим образом, а именно судебной повесткой, возвращенной в адрес суда с отметкой об истечении срока хранения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 судебное заседание не явился, ходатайств об отложении рассмотрения дела не заявлял.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п. 6 Постановления Пленума Верховного Суда Российской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 разъяснено, что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года N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343.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Шульженко В.И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ч. 2 ст. 25.1 КоАП РФ.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подтверждение виновности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Шульженко В.И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правонарушения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>суду представлены следующие документы:</w:t>
      </w:r>
    </w:p>
    <w:p>
      <w:pPr>
        <w:spacing w:before="0" w:after="0"/>
        <w:ind w:firstLine="53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копия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eastAsia="Times New Roman" w:hAnsi="Times New Roman" w:cs="Times New Roman"/>
          <w:sz w:val="26"/>
          <w:szCs w:val="26"/>
        </w:rPr>
        <w:t>БЛ25000354 от 10.07.2025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вынесенного административной комиссии г. Сургута,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вступившего в законную силу </w:t>
      </w:r>
      <w:r>
        <w:rPr>
          <w:rFonts w:ascii="Times New Roman" w:eastAsia="Times New Roman" w:hAnsi="Times New Roman" w:cs="Times New Roman"/>
          <w:sz w:val="26"/>
          <w:szCs w:val="26"/>
        </w:rPr>
        <w:t>11.08.2025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53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протокол </w:t>
      </w:r>
      <w:r>
        <w:rPr>
          <w:rFonts w:ascii="Times New Roman" w:eastAsia="Times New Roman" w:hAnsi="Times New Roman" w:cs="Times New Roman"/>
          <w:sz w:val="26"/>
          <w:szCs w:val="26"/>
        </w:rPr>
        <w:t>об адм</w:t>
      </w:r>
      <w:r>
        <w:rPr>
          <w:rFonts w:ascii="Times New Roman" w:eastAsia="Times New Roman" w:hAnsi="Times New Roman" w:cs="Times New Roman"/>
          <w:sz w:val="26"/>
          <w:szCs w:val="26"/>
        </w:rPr>
        <w:t>ин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>страти</w:t>
      </w:r>
      <w:r>
        <w:rPr>
          <w:rFonts w:ascii="Times New Roman" w:eastAsia="Times New Roman" w:hAnsi="Times New Roman" w:cs="Times New Roman"/>
          <w:sz w:val="26"/>
          <w:szCs w:val="26"/>
        </w:rPr>
        <w:t>вном правонарушения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 0000000273 от 17.11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53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справка от 17.11.2025 года, согласно которой штраф по состоянию на 13.10.2025 года не уплачен.</w:t>
      </w:r>
    </w:p>
    <w:p>
      <w:pPr>
        <w:spacing w:before="0" w:after="0"/>
        <w:ind w:firstLine="53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ч.1 ст.32.2 КоАП РФ административный штраф должен быть оплачен не позднее шестидесяти дней со дня вступления постановления в законную силу.</w:t>
      </w:r>
    </w:p>
    <w:p>
      <w:pPr>
        <w:spacing w:before="0" w:after="0"/>
        <w:ind w:firstLine="53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Исследовав представленные доказательства, суд считает доказанной вину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Шульженко В.И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53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</w:t>
      </w:r>
      <w:r>
        <w:rPr>
          <w:rFonts w:ascii="Times New Roman" w:eastAsia="Times New Roman" w:hAnsi="Times New Roman" w:cs="Times New Roman"/>
          <w:sz w:val="26"/>
          <w:szCs w:val="26"/>
        </w:rPr>
        <w:t>Шульженко В.И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 квалифицирует по ч.1 ст.20.25 КоАП РФ -</w:t>
      </w:r>
      <w:r>
        <w:rPr>
          <w:rFonts w:ascii="Arial" w:eastAsia="Arial" w:hAnsi="Arial" w:cs="Arial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неуплата административного штрафа в срок, предусмотренный настоящим Кодексом.</w:t>
      </w:r>
    </w:p>
    <w:p>
      <w:pPr>
        <w:spacing w:before="0" w:after="0"/>
        <w:ind w:firstLine="53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перечисленных в ст. 24.5 КоАП РФ, исключающих производство по делу об административном правонарушении, не имеется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firstLine="53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right="22" w:firstLine="53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 смягчающих или отягчающих административную ответственность судом не установлено.</w:t>
      </w:r>
    </w:p>
    <w:p>
      <w:pPr>
        <w:spacing w:before="0" w:after="0"/>
        <w:ind w:right="22" w:firstLine="53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определении меры наказания, суд учитывает характер совершенного административного правонарушения, данные о личности нарушителя, отсутствие отягчающих и смягчающих обстоятельств, его отношение к содеянному, 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связи с чем считает возможным назначить наказание в виде штрафа.</w:t>
      </w:r>
    </w:p>
    <w:p>
      <w:pPr>
        <w:spacing w:before="0" w:after="0"/>
        <w:ind w:right="22" w:firstLine="53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 и руководствуясь ст.ст.29.9-29.11 КоАП РФ, мировой судья</w:t>
      </w:r>
    </w:p>
    <w:p>
      <w:pPr>
        <w:spacing w:before="0" w:after="0"/>
        <w:ind w:right="22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Шульженко Виктора Ивановича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признать виновным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ч. 1 </w:t>
      </w:r>
      <w:r>
        <w:rPr>
          <w:rFonts w:ascii="Times New Roman" w:eastAsia="Times New Roman" w:hAnsi="Times New Roman" w:cs="Times New Roman"/>
          <w:sz w:val="26"/>
          <w:szCs w:val="26"/>
        </w:rPr>
        <w:t>ст.20.25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РФ, и назначить наказание в виде ад</w:t>
      </w:r>
      <w:r>
        <w:rPr>
          <w:rFonts w:ascii="Times New Roman" w:eastAsia="Times New Roman" w:hAnsi="Times New Roman" w:cs="Times New Roman"/>
          <w:sz w:val="26"/>
          <w:szCs w:val="26"/>
        </w:rPr>
        <w:t>министративного штрафа разме</w:t>
      </w:r>
      <w:r>
        <w:rPr>
          <w:rFonts w:ascii="Times New Roman" w:eastAsia="Times New Roman" w:hAnsi="Times New Roman" w:cs="Times New Roman"/>
          <w:sz w:val="26"/>
          <w:szCs w:val="26"/>
        </w:rPr>
        <w:t>ре 2 000 (две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тысяч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>) рублей.</w:t>
      </w:r>
      <w:r>
        <w:rPr>
          <w:rFonts w:ascii="Calibri" w:eastAsia="Calibri" w:hAnsi="Calibri" w:cs="Calibri"/>
          <w:sz w:val="26"/>
          <w:szCs w:val="26"/>
        </w:rPr>
        <w:t xml:space="preserve">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Штраф оплачивать на следующие реквизиты: на лицевой счет Управления федерального казначейства по ХМАО-Югре (Администрация города Сургута л/с 04872</w:t>
      </w:r>
      <w:r>
        <w:rPr>
          <w:rFonts w:ascii="Times New Roman" w:eastAsia="Times New Roman" w:hAnsi="Times New Roman" w:cs="Times New Roman"/>
          <w:sz w:val="26"/>
          <w:szCs w:val="26"/>
        </w:rPr>
        <w:t>D</w:t>
      </w:r>
      <w:r>
        <w:rPr>
          <w:rFonts w:ascii="Times New Roman" w:eastAsia="Times New Roman" w:hAnsi="Times New Roman" w:cs="Times New Roman"/>
          <w:sz w:val="26"/>
          <w:szCs w:val="26"/>
        </w:rPr>
        <w:t>08200</w:t>
      </w:r>
      <w:r>
        <w:rPr>
          <w:rFonts w:ascii="Times New Roman" w:eastAsia="Times New Roman" w:hAnsi="Times New Roman" w:cs="Times New Roman"/>
          <w:sz w:val="26"/>
          <w:szCs w:val="26"/>
        </w:rPr>
        <w:t>) ЕКС № 40102810245370000007 КС 03100643000000018700 РКЦ Ханты-Мансийск//УФК по ХМАО-Югре г. Ханты-Мансийск БИК 007162163 ОКТМО г. Сургута 71876000 ИН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 8602020249 КПП 860201001 КБК </w:t>
      </w:r>
      <w:r>
        <w:rPr>
          <w:rFonts w:ascii="Times New Roman" w:eastAsia="Times New Roman" w:hAnsi="Times New Roman" w:cs="Times New Roman"/>
          <w:sz w:val="26"/>
          <w:szCs w:val="26"/>
        </w:rPr>
        <w:t>37011602010029000140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УИН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0320063125111788000000137</w:t>
      </w:r>
      <w:r>
        <w:rPr>
          <w:rFonts w:ascii="Times New Roman" w:eastAsia="Times New Roman" w:hAnsi="Times New Roman" w:cs="Times New Roman"/>
          <w:sz w:val="26"/>
          <w:szCs w:val="26"/>
        </w:rPr>
        <w:t>, получатель Административная комиссия.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Штраф подлежит уплате в течение 60 дней с даты вступления постановления в законную силу.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Лица, несвоевременно уплатившие штраф, подлежат ответственности по ч. 1 ст. 20.25 КоАП РФ, санкция данной статьи предусматривает наказание в виде административного штрафа в двукратном размере суммы неуплаченного административного штрафа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Квитанци</w:t>
      </w:r>
      <w:r>
        <w:rPr>
          <w:rFonts w:ascii="Times New Roman" w:eastAsia="Times New Roman" w:hAnsi="Times New Roman" w:cs="Times New Roman"/>
          <w:sz w:val="26"/>
          <w:szCs w:val="26"/>
        </w:rPr>
        <w:t>я с копией предоставляется в 106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>. д.9 ул. Гагарина г. Сургута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 может быть о</w:t>
      </w:r>
      <w:r>
        <w:rPr>
          <w:rFonts w:ascii="Times New Roman" w:eastAsia="Times New Roman" w:hAnsi="Times New Roman" w:cs="Times New Roman"/>
          <w:sz w:val="26"/>
          <w:szCs w:val="26"/>
        </w:rPr>
        <w:t>бжаловано в течение десяти 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</w:t>
      </w:r>
      <w:r>
        <w:rPr>
          <w:rFonts w:ascii="Times New Roman" w:eastAsia="Times New Roman" w:hAnsi="Times New Roman" w:cs="Times New Roman"/>
          <w:sz w:val="26"/>
          <w:szCs w:val="26"/>
        </w:rPr>
        <w:t>ог</w:t>
      </w:r>
      <w:r>
        <w:rPr>
          <w:rFonts w:ascii="Times New Roman" w:eastAsia="Times New Roman" w:hAnsi="Times New Roman" w:cs="Times New Roman"/>
          <w:sz w:val="26"/>
          <w:szCs w:val="26"/>
        </w:rPr>
        <w:t>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12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 Ханты-Мансийского автономного округа – Югры.</w:t>
      </w:r>
    </w:p>
    <w:p>
      <w:pPr>
        <w:spacing w:before="0" w:after="0"/>
        <w:ind w:firstLine="708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>ирово</w:t>
      </w:r>
      <w:r>
        <w:rPr>
          <w:rFonts w:ascii="Times New Roman" w:eastAsia="Times New Roman" w:hAnsi="Times New Roman" w:cs="Times New Roman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судь</w:t>
      </w:r>
      <w:r>
        <w:rPr>
          <w:rFonts w:ascii="Times New Roman" w:eastAsia="Times New Roman" w:hAnsi="Times New Roman" w:cs="Times New Roman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подпись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Г.П. Думлер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КОПИЯ ВЕРНА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судья судебного участка № 12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ХМАО-Югры _____________________</w:t>
      </w:r>
      <w:r>
        <w:rPr>
          <w:rFonts w:ascii="Times New Roman" w:eastAsia="Times New Roman" w:hAnsi="Times New Roman" w:cs="Times New Roman"/>
          <w:sz w:val="26"/>
          <w:szCs w:val="26"/>
        </w:rPr>
        <w:t>_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Г.П.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Думлер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14.01.2026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Подлинный документ находится в </w:t>
      </w:r>
      <w:r>
        <w:rPr>
          <w:rFonts w:ascii="Times New Roman" w:eastAsia="Times New Roman" w:hAnsi="Times New Roman" w:cs="Times New Roman"/>
          <w:sz w:val="26"/>
          <w:szCs w:val="26"/>
        </w:rPr>
        <w:t>деле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 5-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>-2612</w:t>
      </w:r>
      <w:r>
        <w:rPr>
          <w:rFonts w:ascii="Times New Roman" w:eastAsia="Times New Roman" w:hAnsi="Times New Roman" w:cs="Times New Roman"/>
          <w:sz w:val="26"/>
          <w:szCs w:val="26"/>
        </w:rPr>
        <w:t>/2026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7rplc-10">
    <w:name w:val="cat-UserDefined grp-37 rplc-10"/>
    <w:basedOn w:val="DefaultParagraphFont"/>
  </w:style>
  <w:style w:type="character" w:customStyle="1" w:styleId="cat-UserDefinedgrp-38rplc-17">
    <w:name w:val="cat-UserDefined grp-38 rplc-1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